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90" w:rsidRPr="00AF6890" w:rsidRDefault="00AF6890" w:rsidP="00AF6890">
      <w:pPr>
        <w:pStyle w:val="11"/>
        <w:keepNext/>
        <w:keepLines/>
        <w:spacing w:after="0" w:line="240" w:lineRule="auto"/>
        <w:jc w:val="both"/>
        <w:rPr>
          <w:b w:val="0"/>
          <w:i/>
          <w:lang w:val="ru-RU"/>
        </w:rPr>
      </w:pPr>
      <w:bookmarkStart w:id="0" w:name="bookmark0"/>
      <w:r w:rsidRPr="00AF6890">
        <w:rPr>
          <w:b w:val="0"/>
          <w:i/>
          <w:lang w:val="ru-RU"/>
        </w:rPr>
        <w:t>Форма заявки на подключение к</w:t>
      </w:r>
    </w:p>
    <w:p w:rsidR="00AF6890" w:rsidRPr="00AF6890" w:rsidRDefault="00AF6890" w:rsidP="00AF6890">
      <w:pPr>
        <w:pStyle w:val="11"/>
        <w:keepNext/>
        <w:keepLines/>
        <w:spacing w:after="0" w:line="240" w:lineRule="auto"/>
        <w:jc w:val="both"/>
        <w:rPr>
          <w:b w:val="0"/>
          <w:i/>
          <w:lang w:val="ru-RU"/>
        </w:rPr>
      </w:pPr>
      <w:r w:rsidRPr="00AF6890">
        <w:rPr>
          <w:b w:val="0"/>
          <w:i/>
          <w:lang w:val="ru-RU"/>
        </w:rPr>
        <w:t>системе теплоснабжения</w:t>
      </w:r>
    </w:p>
    <w:p w:rsidR="00AF6890" w:rsidRPr="00AF6890" w:rsidRDefault="00AF6890" w:rsidP="00AF6890">
      <w:pPr>
        <w:pStyle w:val="11"/>
        <w:keepNext/>
        <w:keepLines/>
        <w:spacing w:after="0" w:line="240" w:lineRule="auto"/>
        <w:ind w:left="5954"/>
        <w:jc w:val="both"/>
        <w:rPr>
          <w:b w:val="0"/>
          <w:lang w:val="ru-RU"/>
        </w:rPr>
      </w:pPr>
      <w:r w:rsidRPr="00AF6890">
        <w:rPr>
          <w:b w:val="0"/>
          <w:lang w:val="ru-RU"/>
        </w:rPr>
        <w:t>Главному инженеру</w:t>
      </w:r>
    </w:p>
    <w:p w:rsidR="00AF6890" w:rsidRDefault="00624713" w:rsidP="00AF6890">
      <w:pPr>
        <w:pStyle w:val="11"/>
        <w:keepNext/>
        <w:keepLines/>
        <w:shd w:val="clear" w:color="auto" w:fill="auto"/>
        <w:spacing w:before="0" w:after="0" w:line="240" w:lineRule="auto"/>
        <w:ind w:left="5954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МУП ЖКХ «Моргаушское» </w:t>
      </w:r>
    </w:p>
    <w:p w:rsidR="00624713" w:rsidRDefault="00624713" w:rsidP="00AF6890">
      <w:pPr>
        <w:pStyle w:val="11"/>
        <w:keepNext/>
        <w:keepLines/>
        <w:shd w:val="clear" w:color="auto" w:fill="auto"/>
        <w:spacing w:before="0" w:after="0" w:line="240" w:lineRule="auto"/>
        <w:ind w:left="5954"/>
        <w:jc w:val="both"/>
        <w:rPr>
          <w:b w:val="0"/>
          <w:lang w:val="ru-RU"/>
        </w:rPr>
      </w:pPr>
      <w:r>
        <w:rPr>
          <w:b w:val="0"/>
          <w:lang w:val="ru-RU"/>
        </w:rPr>
        <w:t>Фомину В.В.</w:t>
      </w:r>
    </w:p>
    <w:p w:rsidR="00624713" w:rsidRPr="00AF6890" w:rsidRDefault="00624713" w:rsidP="00AF6890">
      <w:pPr>
        <w:pStyle w:val="11"/>
        <w:keepNext/>
        <w:keepLines/>
        <w:shd w:val="clear" w:color="auto" w:fill="auto"/>
        <w:spacing w:before="0" w:after="0" w:line="240" w:lineRule="auto"/>
        <w:ind w:left="5954"/>
        <w:jc w:val="both"/>
        <w:rPr>
          <w:b w:val="0"/>
          <w:lang w:val="ru-RU"/>
        </w:rPr>
      </w:pPr>
    </w:p>
    <w:p w:rsidR="00AF6890" w:rsidRDefault="00AF6890">
      <w:pPr>
        <w:pStyle w:val="11"/>
        <w:keepNext/>
        <w:keepLines/>
        <w:shd w:val="clear" w:color="auto" w:fill="auto"/>
        <w:spacing w:before="0" w:after="447" w:line="190" w:lineRule="exact"/>
        <w:ind w:left="2380"/>
        <w:rPr>
          <w:lang w:val="ru-RU"/>
        </w:rPr>
      </w:pPr>
    </w:p>
    <w:p w:rsidR="002B0603" w:rsidRDefault="001C166E">
      <w:pPr>
        <w:pStyle w:val="11"/>
        <w:keepNext/>
        <w:keepLines/>
        <w:shd w:val="clear" w:color="auto" w:fill="auto"/>
        <w:spacing w:before="0" w:after="447" w:line="190" w:lineRule="exact"/>
        <w:ind w:left="2380"/>
      </w:pPr>
      <w:r>
        <w:t>Заявка на подключение к системе теплоснабжения</w:t>
      </w:r>
      <w:bookmarkEnd w:id="0"/>
    </w:p>
    <w:p w:rsidR="00DA61BC" w:rsidRDefault="00DA61BC" w:rsidP="00AF6890">
      <w:pPr>
        <w:pStyle w:val="40"/>
        <w:shd w:val="clear" w:color="auto" w:fill="auto"/>
        <w:spacing w:before="0" w:after="0" w:line="120" w:lineRule="exac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</w:t>
      </w:r>
    </w:p>
    <w:p w:rsidR="002B0603" w:rsidRDefault="001C166E">
      <w:pPr>
        <w:pStyle w:val="40"/>
        <w:shd w:val="clear" w:color="auto" w:fill="auto"/>
        <w:spacing w:before="0" w:after="187" w:line="120" w:lineRule="exact"/>
        <w:ind w:left="1540"/>
      </w:pPr>
      <w:r>
        <w:t>(полное наименование лица, направившего запрос, его местонахождение, почтовый адрес и иные способы обмена информацией}</w:t>
      </w:r>
    </w:p>
    <w:p w:rsidR="002B0603" w:rsidRDefault="001C166E" w:rsidP="00AF6890">
      <w:pPr>
        <w:pStyle w:val="2"/>
        <w:shd w:val="clear" w:color="auto" w:fill="auto"/>
        <w:spacing w:line="240" w:lineRule="exact"/>
        <w:ind w:left="142" w:right="62" w:firstLine="720"/>
        <w:jc w:val="both"/>
        <w:rPr>
          <w:lang w:val="ru-RU"/>
        </w:rPr>
      </w:pPr>
      <w:r>
        <w:t>с целью подключения теплопотребляющих установок и тепловых сетей (увеличения разрешенной к использованию тепловой мощности подключенных теплопотребляющих установок и тепловых сетей) Объекта</w:t>
      </w:r>
    </w:p>
    <w:p w:rsidR="00DA61BC" w:rsidRPr="00DA61BC" w:rsidRDefault="00DA61BC" w:rsidP="00AF6890">
      <w:pPr>
        <w:pStyle w:val="2"/>
        <w:shd w:val="clear" w:color="auto" w:fill="auto"/>
        <w:spacing w:line="240" w:lineRule="exact"/>
        <w:ind w:right="62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</w:t>
      </w:r>
    </w:p>
    <w:p w:rsidR="002B0603" w:rsidRDefault="001C166E">
      <w:pPr>
        <w:pStyle w:val="40"/>
        <w:shd w:val="clear" w:color="auto" w:fill="auto"/>
        <w:spacing w:before="0" w:after="304" w:line="120" w:lineRule="exact"/>
        <w:ind w:left="2380"/>
      </w:pPr>
      <w:r>
        <w:t>(подробно: наименование объекта, отдельных зданий, сооружений, помещений в составе объекта)</w:t>
      </w:r>
    </w:p>
    <w:p w:rsidR="002B0603" w:rsidRDefault="001C166E" w:rsidP="00AF6890">
      <w:pPr>
        <w:pStyle w:val="2"/>
        <w:shd w:val="clear" w:color="auto" w:fill="auto"/>
        <w:spacing w:after="120" w:line="190" w:lineRule="exact"/>
        <w:ind w:left="140"/>
        <w:rPr>
          <w:lang w:val="ru-RU"/>
        </w:rPr>
      </w:pPr>
      <w:r>
        <w:t>расположенного по адресу:</w:t>
      </w:r>
    </w:p>
    <w:p w:rsidR="00DA61BC" w:rsidRPr="00DA61BC" w:rsidRDefault="00DA61BC" w:rsidP="00AF6890">
      <w:pPr>
        <w:pStyle w:val="2"/>
        <w:shd w:val="clear" w:color="auto" w:fill="auto"/>
        <w:spacing w:line="190" w:lineRule="exact"/>
        <w:rPr>
          <w:lang w:val="ru-RU"/>
        </w:rPr>
      </w:pPr>
      <w:r>
        <w:rPr>
          <w:lang w:val="ru-RU"/>
        </w:rPr>
        <w:t>__________________________________________________________________________________________________</w:t>
      </w:r>
    </w:p>
    <w:p w:rsidR="002B0603" w:rsidRDefault="001C166E">
      <w:pPr>
        <w:pStyle w:val="40"/>
        <w:shd w:val="clear" w:color="auto" w:fill="auto"/>
        <w:spacing w:before="0" w:after="184" w:line="120" w:lineRule="exact"/>
        <w:ind w:left="2380"/>
      </w:pPr>
      <w:r>
        <w:t>(адрес или место расположения объекта, отдельных зданий, сооружений, помещений в составе объекта)</w:t>
      </w:r>
    </w:p>
    <w:p w:rsidR="002B0603" w:rsidRDefault="001C166E" w:rsidP="00AF6890">
      <w:pPr>
        <w:pStyle w:val="2"/>
        <w:shd w:val="clear" w:color="auto" w:fill="auto"/>
        <w:spacing w:after="120" w:line="190" w:lineRule="exact"/>
        <w:ind w:left="140"/>
        <w:rPr>
          <w:lang w:val="ru-RU"/>
        </w:rPr>
      </w:pPr>
      <w:r>
        <w:t>на земельном участке, принадлежащем на основании:</w:t>
      </w:r>
    </w:p>
    <w:p w:rsidR="00DA61BC" w:rsidRPr="00DA61BC" w:rsidRDefault="00DA61BC" w:rsidP="00AF6890">
      <w:pPr>
        <w:pStyle w:val="2"/>
        <w:shd w:val="clear" w:color="auto" w:fill="auto"/>
        <w:spacing w:line="190" w:lineRule="exact"/>
        <w:rPr>
          <w:lang w:val="ru-RU"/>
        </w:rPr>
      </w:pPr>
      <w:r>
        <w:rPr>
          <w:lang w:val="ru-RU"/>
        </w:rPr>
        <w:t>__________________________________________________________________________________________________</w:t>
      </w:r>
    </w:p>
    <w:p w:rsidR="002B0603" w:rsidRDefault="001C166E">
      <w:pPr>
        <w:pStyle w:val="40"/>
        <w:shd w:val="clear" w:color="auto" w:fill="auto"/>
        <w:spacing w:before="0" w:after="422" w:line="120" w:lineRule="exact"/>
        <w:ind w:left="3200"/>
      </w:pPr>
      <w:r>
        <w:t>(реквизиты правоустанавливающих документов на земельный участок)</w:t>
      </w:r>
    </w:p>
    <w:p w:rsidR="002B0603" w:rsidRDefault="001C166E">
      <w:pPr>
        <w:pStyle w:val="2"/>
        <w:shd w:val="clear" w:color="auto" w:fill="auto"/>
        <w:spacing w:after="280" w:line="240" w:lineRule="exact"/>
        <w:ind w:left="140" w:right="60" w:firstLine="720"/>
        <w:jc w:val="both"/>
      </w:pPr>
      <w:r>
        <w:t>прошу заключить Договор о подключении к системе теплоснабжения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2B0603" w:rsidRDefault="001C166E">
      <w:pPr>
        <w:pStyle w:val="11"/>
        <w:keepNext/>
        <w:keepLines/>
        <w:shd w:val="clear" w:color="auto" w:fill="auto"/>
        <w:spacing w:before="0" w:after="202" w:line="190" w:lineRule="exact"/>
        <w:ind w:left="140" w:firstLine="720"/>
        <w:jc w:val="both"/>
      </w:pPr>
      <w:bookmarkStart w:id="1" w:name="bookmark1"/>
      <w:r>
        <w:t>Основные характеристики Объекта:</w:t>
      </w:r>
      <w:bookmarkEnd w:id="1"/>
    </w:p>
    <w:p w:rsidR="002B0603" w:rsidRDefault="001C166E">
      <w:pPr>
        <w:pStyle w:val="a6"/>
        <w:framePr w:wrap="notBeside" w:vAnchor="text" w:hAnchor="text" w:xAlign="center" w:y="1"/>
        <w:shd w:val="clear" w:color="auto" w:fill="auto"/>
        <w:tabs>
          <w:tab w:val="left" w:leader="underscore" w:pos="7594"/>
        </w:tabs>
        <w:spacing w:line="190" w:lineRule="exact"/>
        <w:jc w:val="center"/>
        <w:rPr>
          <w:lang w:val="ru-RU"/>
        </w:rPr>
      </w:pPr>
      <w:r>
        <w:t>1. Подключаемая тепловая нагрузка объекта:</w:t>
      </w:r>
      <w:r>
        <w:tab/>
      </w:r>
    </w:p>
    <w:p w:rsidR="002B0603" w:rsidRDefault="001C166E" w:rsidP="00AF6890">
      <w:pPr>
        <w:pStyle w:val="21"/>
        <w:framePr w:wrap="notBeside" w:vAnchor="text" w:hAnchor="text" w:xAlign="center" w:y="1"/>
        <w:shd w:val="clear" w:color="auto" w:fill="auto"/>
        <w:spacing w:line="480" w:lineRule="auto"/>
        <w:ind w:left="5529" w:right="1329"/>
        <w:jc w:val="center"/>
      </w:pPr>
      <w:r>
        <w:t>(указать: новая или дополнительная)</w:t>
      </w:r>
    </w:p>
    <w:tbl>
      <w:tblPr>
        <w:tblW w:w="0" w:type="auto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104"/>
        <w:gridCol w:w="1282"/>
        <w:gridCol w:w="1392"/>
        <w:gridCol w:w="1603"/>
        <w:gridCol w:w="1661"/>
      </w:tblGrid>
      <w:tr w:rsidR="002B0603" w:rsidTr="00DA61BC">
        <w:trPr>
          <w:trHeight w:val="36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Тепловая нагрузка, Гкал/ч / Расход теплоносителя, т/ч</w:t>
            </w:r>
          </w:p>
        </w:tc>
      </w:tr>
      <w:tr w:rsidR="002B0603" w:rsidTr="00DA61BC">
        <w:trPr>
          <w:trHeight w:val="254"/>
        </w:trPr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Общая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Отопление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Вентиляция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Горячее водоснабжение</w:t>
            </w:r>
          </w:p>
        </w:tc>
      </w:tr>
      <w:tr w:rsidR="002B0603" w:rsidTr="00DA61BC">
        <w:trPr>
          <w:trHeight w:val="221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среднечасовая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максимальная</w:t>
            </w:r>
          </w:p>
        </w:tc>
      </w:tr>
      <w:tr w:rsidR="002B0603" w:rsidTr="00DA61BC">
        <w:trPr>
          <w:trHeight w:val="2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Всего по объекту, в т.ч.: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603" w:rsidTr="00DA61BC">
        <w:trPr>
          <w:trHeight w:val="29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Жилая часть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0603" w:rsidTr="00DA61BC">
        <w:trPr>
          <w:trHeight w:val="31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1C166E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Нежилая часть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603" w:rsidRDefault="002B060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0603" w:rsidRDefault="002B0603">
      <w:pPr>
        <w:rPr>
          <w:sz w:val="2"/>
          <w:szCs w:val="2"/>
        </w:rPr>
      </w:pPr>
    </w:p>
    <w:p w:rsidR="002B0603" w:rsidRDefault="001C166E">
      <w:pPr>
        <w:pStyle w:val="2"/>
        <w:shd w:val="clear" w:color="auto" w:fill="auto"/>
        <w:spacing w:before="206" w:after="276" w:line="235" w:lineRule="exact"/>
        <w:ind w:left="140" w:right="60" w:firstLine="720"/>
        <w:jc w:val="both"/>
      </w:pPr>
      <w: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2B0603" w:rsidRDefault="001C166E">
      <w:pPr>
        <w:pStyle w:val="2"/>
        <w:numPr>
          <w:ilvl w:val="0"/>
          <w:numId w:val="1"/>
        </w:numPr>
        <w:shd w:val="clear" w:color="auto" w:fill="auto"/>
        <w:tabs>
          <w:tab w:val="left" w:pos="1220"/>
          <w:tab w:val="left" w:leader="underscore" w:pos="10119"/>
        </w:tabs>
        <w:spacing w:after="204" w:line="190" w:lineRule="exact"/>
        <w:ind w:left="140" w:firstLine="720"/>
        <w:jc w:val="both"/>
      </w:pPr>
      <w:r>
        <w:t>Информация о видах и параметрах теплоносителя:</w:t>
      </w:r>
      <w:r>
        <w:tab/>
        <w:t>.</w:t>
      </w:r>
    </w:p>
    <w:p w:rsidR="002B0603" w:rsidRDefault="001C166E">
      <w:pPr>
        <w:pStyle w:val="2"/>
        <w:numPr>
          <w:ilvl w:val="0"/>
          <w:numId w:val="1"/>
        </w:numPr>
        <w:shd w:val="clear" w:color="auto" w:fill="auto"/>
        <w:tabs>
          <w:tab w:val="left" w:pos="1215"/>
          <w:tab w:val="left" w:leader="underscore" w:pos="10105"/>
        </w:tabs>
        <w:spacing w:line="190" w:lineRule="exact"/>
        <w:ind w:left="140" w:firstLine="720"/>
        <w:jc w:val="both"/>
      </w:pPr>
      <w:r>
        <w:t>Сведения о режимах теплопотребления:</w:t>
      </w:r>
      <w:r>
        <w:tab/>
        <w:t>.</w:t>
      </w:r>
    </w:p>
    <w:p w:rsidR="002B0603" w:rsidRDefault="001C166E">
      <w:pPr>
        <w:pStyle w:val="40"/>
        <w:shd w:val="clear" w:color="auto" w:fill="auto"/>
        <w:spacing w:before="0" w:after="107" w:line="120" w:lineRule="exact"/>
        <w:ind w:left="6280"/>
      </w:pPr>
      <w:r>
        <w:t>(непрерывной, одно-, двухсменный и др.)</w:t>
      </w:r>
    </w:p>
    <w:p w:rsidR="002B0603" w:rsidRDefault="001C166E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after="448" w:line="190" w:lineRule="exact"/>
        <w:ind w:left="140" w:firstLine="720"/>
        <w:jc w:val="both"/>
      </w:pPr>
      <w:r>
        <w:t>Данные о расположении узла учета тепловой энергии и теплоносителя и контроле их качества:</w:t>
      </w:r>
    </w:p>
    <w:p w:rsidR="002B0603" w:rsidRDefault="001C166E">
      <w:pPr>
        <w:pStyle w:val="2"/>
        <w:numPr>
          <w:ilvl w:val="1"/>
          <w:numId w:val="1"/>
        </w:numPr>
        <w:shd w:val="clear" w:color="auto" w:fill="auto"/>
        <w:tabs>
          <w:tab w:val="left" w:pos="1268"/>
        </w:tabs>
        <w:spacing w:after="208" w:line="190" w:lineRule="exact"/>
        <w:ind w:left="140" w:firstLine="720"/>
        <w:jc w:val="both"/>
      </w:pPr>
      <w:r>
        <w:t>Требования по надёжности теплоснабжения объекта (при необходимости):</w:t>
      </w:r>
    </w:p>
    <w:p w:rsidR="002B0603" w:rsidRDefault="001C166E">
      <w:pPr>
        <w:pStyle w:val="2"/>
        <w:numPr>
          <w:ilvl w:val="2"/>
          <w:numId w:val="1"/>
        </w:numPr>
        <w:shd w:val="clear" w:color="auto" w:fill="auto"/>
        <w:tabs>
          <w:tab w:val="left" w:pos="1210"/>
          <w:tab w:val="left" w:leader="underscore" w:pos="8228"/>
        </w:tabs>
        <w:spacing w:after="399" w:line="190" w:lineRule="exact"/>
        <w:ind w:left="140" w:firstLine="720"/>
        <w:jc w:val="both"/>
      </w:pPr>
      <w:r>
        <w:t>Срок ввода Объекта в эксплуатацию:</w:t>
      </w:r>
      <w:r>
        <w:tab/>
      </w:r>
    </w:p>
    <w:p w:rsidR="002B0603" w:rsidRDefault="001C166E">
      <w:pPr>
        <w:pStyle w:val="2"/>
        <w:shd w:val="clear" w:color="auto" w:fill="auto"/>
        <w:spacing w:after="400" w:line="240" w:lineRule="exact"/>
        <w:ind w:left="860" w:right="8180"/>
      </w:pPr>
      <w:r>
        <w:t>Приложение: 1. ...</w:t>
      </w:r>
    </w:p>
    <w:p w:rsidR="002B0603" w:rsidRDefault="001C166E">
      <w:pPr>
        <w:pStyle w:val="2"/>
        <w:shd w:val="clear" w:color="auto" w:fill="auto"/>
        <w:tabs>
          <w:tab w:val="left" w:leader="underscore" w:pos="2588"/>
          <w:tab w:val="left" w:pos="4618"/>
          <w:tab w:val="left" w:leader="underscore" w:pos="7594"/>
        </w:tabs>
        <w:spacing w:line="190" w:lineRule="exact"/>
        <w:ind w:left="140"/>
        <w:rPr>
          <w:lang w:val="ru-RU"/>
        </w:rPr>
      </w:pPr>
      <w:r>
        <w:t>Дата:</w:t>
      </w:r>
      <w:r>
        <w:tab/>
      </w:r>
      <w:r>
        <w:tab/>
        <w:t>Подпись:</w:t>
      </w:r>
      <w:r>
        <w:tab/>
        <w:t>/</w:t>
      </w:r>
    </w:p>
    <w:p w:rsidR="00AF6890" w:rsidRDefault="00AF6890">
      <w:pPr>
        <w:pStyle w:val="2"/>
        <w:shd w:val="clear" w:color="auto" w:fill="auto"/>
        <w:tabs>
          <w:tab w:val="left" w:leader="underscore" w:pos="2588"/>
          <w:tab w:val="left" w:pos="4618"/>
          <w:tab w:val="left" w:leader="underscore" w:pos="7594"/>
        </w:tabs>
        <w:spacing w:line="190" w:lineRule="exact"/>
        <w:ind w:left="140"/>
        <w:rPr>
          <w:lang w:val="ru-RU"/>
        </w:rPr>
      </w:pPr>
    </w:p>
    <w:p w:rsidR="00AF6890" w:rsidRPr="00030347" w:rsidRDefault="00AF6890" w:rsidP="00AF6890">
      <w:pPr>
        <w:pStyle w:val="11"/>
        <w:keepNext/>
        <w:keepLines/>
        <w:shd w:val="clear" w:color="auto" w:fill="auto"/>
        <w:spacing w:before="793" w:line="240" w:lineRule="auto"/>
        <w:ind w:left="119" w:right="142" w:firstLine="743"/>
        <w:rPr>
          <w:sz w:val="24"/>
          <w:szCs w:val="24"/>
        </w:rPr>
      </w:pPr>
      <w:r w:rsidRPr="00030347">
        <w:rPr>
          <w:sz w:val="24"/>
          <w:szCs w:val="24"/>
        </w:rPr>
        <w:lastRenderedPageBreak/>
        <w:t>К заявке на подключение к системе теплоснабжения прилагаются следующие документы:</w:t>
      </w:r>
    </w:p>
    <w:p w:rsidR="00AF6890" w:rsidRPr="00030347" w:rsidRDefault="00AF6890" w:rsidP="00295AE9">
      <w:pPr>
        <w:tabs>
          <w:tab w:val="left" w:pos="1094"/>
        </w:tabs>
        <w:ind w:left="120" w:right="140" w:firstLine="740"/>
        <w:jc w:val="both"/>
      </w:pPr>
      <w:r w:rsidRPr="00030347">
        <w:t>а)</w:t>
      </w:r>
      <w:r w:rsidR="00624713">
        <w:rPr>
          <w:lang w:val="ru-RU"/>
        </w:rPr>
        <w:t xml:space="preserve"> </w:t>
      </w:r>
      <w:r w:rsidRPr="00030347">
        <w:tab/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AF6890" w:rsidRPr="00030347" w:rsidRDefault="00AF6890" w:rsidP="00295AE9">
      <w:pPr>
        <w:tabs>
          <w:tab w:val="left" w:pos="1114"/>
        </w:tabs>
        <w:ind w:left="120" w:right="140" w:firstLine="740"/>
        <w:jc w:val="both"/>
      </w:pPr>
      <w:r w:rsidRPr="00030347">
        <w:t>б)</w:t>
      </w:r>
      <w:r w:rsidRPr="00030347">
        <w:tab/>
      </w:r>
      <w:r w:rsidR="00624713">
        <w:rPr>
          <w:lang w:val="ru-RU"/>
        </w:rPr>
        <w:t xml:space="preserve"> </w:t>
      </w:r>
      <w:r w:rsidRPr="00030347"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AF6890" w:rsidRPr="00030347" w:rsidRDefault="00AF6890" w:rsidP="00295AE9">
      <w:pPr>
        <w:tabs>
          <w:tab w:val="left" w:pos="1090"/>
        </w:tabs>
        <w:ind w:left="120" w:right="140" w:firstLine="740"/>
        <w:jc w:val="both"/>
      </w:pPr>
      <w:r w:rsidRPr="00030347">
        <w:t>в)</w:t>
      </w:r>
      <w:r w:rsidR="00624713">
        <w:rPr>
          <w:lang w:val="ru-RU"/>
        </w:rPr>
        <w:t xml:space="preserve"> </w:t>
      </w:r>
      <w:r w:rsidRPr="00030347">
        <w:tab/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24713" w:rsidRDefault="00AF6890" w:rsidP="00295AE9">
      <w:pPr>
        <w:ind w:left="20" w:right="60" w:firstLine="720"/>
        <w:jc w:val="both"/>
        <w:rPr>
          <w:lang w:val="ru-RU"/>
        </w:rPr>
      </w:pPr>
      <w:r w:rsidRPr="00030347">
        <w:rPr>
          <w:lang w:val="ru-RU"/>
        </w:rPr>
        <w:t>г</w:t>
      </w:r>
      <w:r w:rsidRPr="00030347">
        <w:t xml:space="preserve">) для юридических лиц </w:t>
      </w:r>
      <w:r w:rsidR="00624713">
        <w:t>–</w:t>
      </w:r>
      <w:r w:rsidRPr="00030347">
        <w:t xml:space="preserve"> </w:t>
      </w:r>
      <w:r w:rsidR="00624713">
        <w:rPr>
          <w:lang w:val="ru-RU"/>
        </w:rPr>
        <w:t xml:space="preserve">нотариально заверенные </w:t>
      </w:r>
      <w:r w:rsidRPr="00030347">
        <w:t>копии учредительных документов</w:t>
      </w:r>
      <w:r w:rsidR="00624713">
        <w:rPr>
          <w:lang w:val="ru-RU"/>
        </w:rPr>
        <w:t>, а также документы;</w:t>
      </w:r>
    </w:p>
    <w:p w:rsidR="00AF6890" w:rsidRPr="00030347" w:rsidRDefault="00624713" w:rsidP="00295AE9">
      <w:pPr>
        <w:ind w:left="20" w:right="60" w:firstLine="720"/>
        <w:jc w:val="both"/>
        <w:rPr>
          <w:lang w:val="ru-RU"/>
        </w:rPr>
      </w:pPr>
      <w:r>
        <w:rPr>
          <w:lang w:val="ru-RU"/>
        </w:rPr>
        <w:t>д) документы,</w:t>
      </w:r>
      <w:r w:rsidR="00AF6890" w:rsidRPr="00030347">
        <w:rPr>
          <w:lang w:val="ru-RU"/>
        </w:rPr>
        <w:t xml:space="preserve"> подтверждающие полномочия лица, подписавшего запрос.</w:t>
      </w:r>
    </w:p>
    <w:p w:rsidR="00AF6890" w:rsidRDefault="00AF6890">
      <w:pPr>
        <w:pStyle w:val="2"/>
        <w:shd w:val="clear" w:color="auto" w:fill="auto"/>
        <w:tabs>
          <w:tab w:val="left" w:leader="underscore" w:pos="2588"/>
          <w:tab w:val="left" w:pos="4618"/>
          <w:tab w:val="left" w:leader="underscore" w:pos="7594"/>
        </w:tabs>
        <w:spacing w:line="190" w:lineRule="exact"/>
        <w:ind w:left="140"/>
        <w:rPr>
          <w:lang w:val="ru-RU"/>
        </w:rPr>
      </w:pPr>
    </w:p>
    <w:p w:rsidR="00AF6890" w:rsidRDefault="00AF6890" w:rsidP="00AF6890">
      <w:pPr>
        <w:ind w:left="23" w:right="60" w:firstLine="685"/>
        <w:rPr>
          <w:lang w:val="ru-RU"/>
        </w:rPr>
      </w:pPr>
      <w:bookmarkStart w:id="2" w:name="_GoBack"/>
      <w:bookmarkEnd w:id="2"/>
    </w:p>
    <w:p w:rsidR="00AF6890" w:rsidRPr="00AF6890" w:rsidRDefault="00AF6890">
      <w:pPr>
        <w:pStyle w:val="2"/>
        <w:shd w:val="clear" w:color="auto" w:fill="auto"/>
        <w:tabs>
          <w:tab w:val="left" w:leader="underscore" w:pos="2588"/>
          <w:tab w:val="left" w:pos="4618"/>
          <w:tab w:val="left" w:leader="underscore" w:pos="7594"/>
        </w:tabs>
        <w:spacing w:line="190" w:lineRule="exact"/>
        <w:ind w:left="140"/>
        <w:rPr>
          <w:lang w:val="ru-RU"/>
        </w:rPr>
      </w:pPr>
    </w:p>
    <w:sectPr w:rsidR="00AF6890" w:rsidRPr="00AF6890">
      <w:type w:val="continuous"/>
      <w:pgSz w:w="11905" w:h="16837"/>
      <w:pgMar w:top="921" w:right="611" w:bottom="1276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EA" w:rsidRDefault="00E21BEA">
      <w:r>
        <w:separator/>
      </w:r>
    </w:p>
  </w:endnote>
  <w:endnote w:type="continuationSeparator" w:id="0">
    <w:p w:rsidR="00E21BEA" w:rsidRDefault="00E2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EA" w:rsidRDefault="00E21BEA"/>
  </w:footnote>
  <w:footnote w:type="continuationSeparator" w:id="0">
    <w:p w:rsidR="00E21BEA" w:rsidRDefault="00E21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3E31"/>
    <w:multiLevelType w:val="multilevel"/>
    <w:tmpl w:val="4B1C098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,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6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3"/>
    <w:rsid w:val="001C166E"/>
    <w:rsid w:val="00295AE9"/>
    <w:rsid w:val="002B0603"/>
    <w:rsid w:val="003D1706"/>
    <w:rsid w:val="00463F10"/>
    <w:rsid w:val="00624713"/>
    <w:rsid w:val="00871898"/>
    <w:rsid w:val="00AF6890"/>
    <w:rsid w:val="00DA61BC"/>
    <w:rsid w:val="00E21BEA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9264-450E-4E95-A051-5D511BA7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5">
    <w:name w:val="Подпись к таблиц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_"/>
    <w:basedOn w:val="a0"/>
    <w:link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235" w:lineRule="exact"/>
      <w:jc w:val="right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480" w:line="0" w:lineRule="atLeas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Андрей Геннадьевич</dc:creator>
  <cp:lastModifiedBy>Алевтина</cp:lastModifiedBy>
  <cp:revision>2</cp:revision>
  <dcterms:created xsi:type="dcterms:W3CDTF">2017-12-20T10:01:00Z</dcterms:created>
  <dcterms:modified xsi:type="dcterms:W3CDTF">2017-12-20T10:01:00Z</dcterms:modified>
</cp:coreProperties>
</file>